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8" w:rsidRDefault="00F775A8" w:rsidP="00C71519">
      <w:pPr>
        <w:autoSpaceDE w:val="0"/>
        <w:autoSpaceDN w:val="0"/>
        <w:adjustRightInd w:val="0"/>
        <w:jc w:val="center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47564710" r:id="rId7"/>
        </w:object>
      </w: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F775A8" w:rsidRDefault="00F775A8" w:rsidP="00C71519">
      <w:pPr>
        <w:autoSpaceDE w:val="0"/>
        <w:autoSpaceDN w:val="0"/>
        <w:adjustRightInd w:val="0"/>
        <w:jc w:val="center"/>
      </w:pPr>
    </w:p>
    <w:p w:rsidR="00C71519" w:rsidRPr="00F03896" w:rsidRDefault="00F03896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3896">
        <w:lastRenderedPageBreak/>
        <w:t>МУНИЦИПАЛЬНОЕ БЮДЖЕТНОЕ ДОШКОЛЬНОЕ ОБРАЗОВАТЕЛЬНОЕ УЧРЕЖДЕНИЕ МАРИНИНСКИЙ ДЕТСКИЙ САД «ЗОЛТОЙ КЛЮЧИК»</w:t>
      </w:r>
    </w:p>
    <w:p w:rsidR="00FF1E85" w:rsidRDefault="00FF1E85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  <w:sectPr w:rsidR="00FF1E85" w:rsidSect="00B2307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71519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FF1E85" w:rsidRPr="00FF1E85" w:rsidRDefault="00FF1E85" w:rsidP="00FF1E85">
      <w:pPr>
        <w:autoSpaceDE w:val="0"/>
        <w:autoSpaceDN w:val="0"/>
        <w:adjustRightInd w:val="0"/>
        <w:rPr>
          <w:color w:val="363636"/>
          <w:shd w:val="clear" w:color="auto" w:fill="EDECD5"/>
        </w:rPr>
      </w:pPr>
      <w:r w:rsidRPr="00FF1E85">
        <w:rPr>
          <w:color w:val="363636"/>
        </w:rPr>
        <w:t>СОГЛАСОВАНО:</w:t>
      </w:r>
      <w:r w:rsidRPr="00FF1E85">
        <w:rPr>
          <w:color w:val="363636"/>
          <w:shd w:val="clear" w:color="auto" w:fill="EDECD5"/>
        </w:rPr>
        <w:t xml:space="preserve"> </w:t>
      </w:r>
    </w:p>
    <w:p w:rsidR="00F03896" w:rsidRDefault="00FF1E85" w:rsidP="00FF1E85">
      <w:pPr>
        <w:autoSpaceDE w:val="0"/>
        <w:autoSpaceDN w:val="0"/>
        <w:adjustRightInd w:val="0"/>
        <w:rPr>
          <w:color w:val="363636"/>
        </w:rPr>
      </w:pPr>
      <w:r w:rsidRPr="00FF1E85">
        <w:rPr>
          <w:color w:val="363636"/>
        </w:rPr>
        <w:t>Гл</w:t>
      </w:r>
      <w:r w:rsidR="00F03896">
        <w:rPr>
          <w:color w:val="363636"/>
        </w:rPr>
        <w:t xml:space="preserve">ава  администрации  </w:t>
      </w:r>
    </w:p>
    <w:p w:rsidR="00FF1E85" w:rsidRDefault="00F03896" w:rsidP="00FF1E85">
      <w:pPr>
        <w:autoSpaceDE w:val="0"/>
        <w:autoSpaceDN w:val="0"/>
        <w:adjustRightInd w:val="0"/>
        <w:rPr>
          <w:color w:val="363636"/>
        </w:rPr>
      </w:pPr>
      <w:proofErr w:type="spellStart"/>
      <w:r>
        <w:rPr>
          <w:color w:val="363636"/>
        </w:rPr>
        <w:t>Марининского</w:t>
      </w:r>
      <w:proofErr w:type="spellEnd"/>
      <w:r>
        <w:rPr>
          <w:color w:val="363636"/>
        </w:rPr>
        <w:t xml:space="preserve"> сельсовета </w:t>
      </w:r>
    </w:p>
    <w:p w:rsidR="00FF1E85" w:rsidRPr="00FF1E85" w:rsidRDefault="00F03896" w:rsidP="00FF1E85">
      <w:pPr>
        <w:autoSpaceDE w:val="0"/>
        <w:autoSpaceDN w:val="0"/>
        <w:adjustRightInd w:val="0"/>
        <w:rPr>
          <w:color w:val="363636"/>
          <w:shd w:val="clear" w:color="auto" w:fill="EDECD5"/>
        </w:rPr>
      </w:pPr>
      <w:proofErr w:type="spellStart"/>
      <w:r>
        <w:rPr>
          <w:color w:val="363636"/>
        </w:rPr>
        <w:t>______________А.В.Матросов</w:t>
      </w:r>
      <w:proofErr w:type="spellEnd"/>
      <w:r w:rsidR="001943EB">
        <w:rPr>
          <w:color w:val="363636"/>
        </w:rPr>
        <w:t xml:space="preserve">                                                 </w:t>
      </w:r>
    </w:p>
    <w:p w:rsidR="00FF1E85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F1E85" w:rsidRDefault="00FF1E85" w:rsidP="00FF1E85">
      <w:pPr>
        <w:pStyle w:val="a4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СОГЛАСОВАНО</w:t>
      </w:r>
      <w:r w:rsidRPr="00CB7A49">
        <w:rPr>
          <w:rFonts w:eastAsiaTheme="minorHAnsi"/>
          <w:lang w:eastAsia="en-US"/>
        </w:rPr>
        <w:t>:</w:t>
      </w:r>
    </w:p>
    <w:p w:rsidR="00FF1E85" w:rsidRDefault="00FF1E85" w:rsidP="00FF1E85">
      <w:pPr>
        <w:pStyle w:val="a4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Представители </w:t>
      </w:r>
      <w:proofErr w:type="gramStart"/>
      <w:r>
        <w:rPr>
          <w:rFonts w:eastAsiaTheme="minorHAnsi"/>
          <w:lang w:eastAsia="en-US"/>
        </w:rPr>
        <w:t>общественных</w:t>
      </w:r>
      <w:proofErr w:type="gramEnd"/>
    </w:p>
    <w:p w:rsidR="00FF1E85" w:rsidRDefault="00FF1E85" w:rsidP="00FF1E85">
      <w:pPr>
        <w:pStyle w:val="a4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организаций инвалидов</w:t>
      </w:r>
    </w:p>
    <w:p w:rsidR="00FF1E85" w:rsidRDefault="00FF1E85" w:rsidP="00FF1E85">
      <w:pPr>
        <w:pStyle w:val="a4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</w:t>
      </w:r>
    </w:p>
    <w:p w:rsidR="00FF1E85" w:rsidRDefault="00C71519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</w:t>
      </w:r>
    </w:p>
    <w:p w:rsidR="00FF1E85" w:rsidRDefault="00FF1E85" w:rsidP="00C71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F1E85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УТВЕРЖДЕНО:</w:t>
      </w:r>
    </w:p>
    <w:p w:rsidR="001943EB" w:rsidRDefault="00FF1E85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C71519">
        <w:rPr>
          <w:rFonts w:eastAsiaTheme="minorHAnsi"/>
          <w:lang w:eastAsia="en-US"/>
        </w:rPr>
        <w:t>Заведующая МБДОУ</w:t>
      </w:r>
    </w:p>
    <w:p w:rsidR="00C71519" w:rsidRDefault="001943EB" w:rsidP="00FF1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F03896">
        <w:rPr>
          <w:rFonts w:eastAsiaTheme="minorHAnsi"/>
          <w:lang w:eastAsia="en-US"/>
        </w:rPr>
        <w:t xml:space="preserve">         __________ </w:t>
      </w:r>
      <w:proofErr w:type="spellStart"/>
      <w:r w:rsidR="00F03896">
        <w:rPr>
          <w:rFonts w:eastAsiaTheme="minorHAnsi"/>
          <w:lang w:eastAsia="en-US"/>
        </w:rPr>
        <w:t>Л.В.Бирих</w:t>
      </w:r>
      <w:proofErr w:type="spellEnd"/>
    </w:p>
    <w:p w:rsidR="00747AA1" w:rsidRPr="00C71519" w:rsidRDefault="001943EB" w:rsidP="001943E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Приказ №____от_______2016</w:t>
      </w:r>
      <w:r w:rsidRPr="00C71519">
        <w:rPr>
          <w:bCs/>
        </w:rPr>
        <w:t>г.</w:t>
      </w:r>
      <w:r>
        <w:rPr>
          <w:rFonts w:eastAsiaTheme="minorHAnsi"/>
          <w:lang w:eastAsia="en-US"/>
        </w:rPr>
        <w:t xml:space="preserve">      </w:t>
      </w:r>
      <w:r w:rsidR="00C71519">
        <w:rPr>
          <w:rFonts w:eastAsiaTheme="minorHAnsi"/>
          <w:lang w:eastAsia="en-US"/>
        </w:rPr>
        <w:t xml:space="preserve">                                                              </w:t>
      </w:r>
    </w:p>
    <w:p w:rsidR="00747AA1" w:rsidRPr="00C71519" w:rsidRDefault="00FF1E85" w:rsidP="00FF1E8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FF1E85" w:rsidRDefault="00FF1E85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  <w:sectPr w:rsidR="00FF1E85" w:rsidSect="00FF1E85">
          <w:type w:val="continuous"/>
          <w:pgSz w:w="11906" w:h="16838"/>
          <w:pgMar w:top="1134" w:right="850" w:bottom="851" w:left="1701" w:header="708" w:footer="708" w:gutter="0"/>
          <w:cols w:num="2" w:space="3"/>
          <w:docGrid w:linePitch="360"/>
        </w:sect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747AA1" w:rsidRPr="00C71519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71519">
        <w:rPr>
          <w:b/>
          <w:bCs/>
          <w:sz w:val="40"/>
          <w:szCs w:val="40"/>
        </w:rPr>
        <w:t>ПАСПОРТ ДОСТУПНОСТИ</w:t>
      </w:r>
    </w:p>
    <w:p w:rsidR="00747AA1" w:rsidRPr="00C71519" w:rsidRDefault="00747AA1" w:rsidP="00747AA1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C71519">
        <w:rPr>
          <w:b/>
          <w:bCs/>
          <w:sz w:val="40"/>
          <w:szCs w:val="40"/>
        </w:rPr>
        <w:t xml:space="preserve">ОБЪЕКТА СОЦИАЛЬНОЙ ИНФРАСТРУКТУРЫ </w:t>
      </w:r>
    </w:p>
    <w:p w:rsidR="00747AA1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 w:val="32"/>
          <w:szCs w:val="32"/>
        </w:rPr>
        <w:t xml:space="preserve">МБДОУ </w:t>
      </w:r>
      <w:r w:rsidR="00F03896">
        <w:rPr>
          <w:sz w:val="32"/>
          <w:szCs w:val="32"/>
        </w:rPr>
        <w:t>детский сад  «Золотой ключик»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1519" w:rsidRDefault="00C7151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465A" w:rsidRDefault="001D465A" w:rsidP="001D465A">
      <w:pPr>
        <w:widowControl w:val="0"/>
        <w:autoSpaceDE w:val="0"/>
        <w:autoSpaceDN w:val="0"/>
        <w:adjustRightInd w:val="0"/>
      </w:pPr>
      <w:bookmarkStart w:id="0" w:name="Par351"/>
      <w:bookmarkEnd w:id="0"/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1D465A" w:rsidRDefault="001D465A" w:rsidP="001D465A">
      <w:pPr>
        <w:widowControl w:val="0"/>
        <w:autoSpaceDE w:val="0"/>
        <w:autoSpaceDN w:val="0"/>
        <w:adjustRightInd w:val="0"/>
      </w:pPr>
    </w:p>
    <w:p w:rsidR="00F03896" w:rsidRDefault="00F03896" w:rsidP="001D46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3896" w:rsidRDefault="002D0F0A" w:rsidP="001D46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аринино</w:t>
      </w:r>
    </w:p>
    <w:p w:rsidR="009E6D10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F0A" w:rsidRDefault="002D0F0A" w:rsidP="002D0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об объекте</w:t>
      </w:r>
    </w:p>
    <w:p w:rsidR="002D0F0A" w:rsidRDefault="002D0F0A" w:rsidP="002D0F0A">
      <w:pPr>
        <w:rPr>
          <w:b/>
          <w:sz w:val="28"/>
          <w:szCs w:val="28"/>
        </w:rPr>
      </w:pP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</w:rPr>
      </w:pPr>
      <w:r w:rsidRPr="00873F4F">
        <w:t>Наименование (вид) объект</w:t>
      </w:r>
      <w:r w:rsidRPr="00873F4F">
        <w:rPr>
          <w:color w:val="000000"/>
        </w:rPr>
        <w:t xml:space="preserve">а </w:t>
      </w:r>
      <w:r w:rsidRPr="00873F4F">
        <w:rPr>
          <w:color w:val="000000"/>
          <w:u w:val="single"/>
        </w:rPr>
        <w:t xml:space="preserve">   </w:t>
      </w:r>
      <w:r w:rsidRPr="00873F4F">
        <w:rPr>
          <w:i/>
          <w:color w:val="000000"/>
          <w:u w:val="single"/>
        </w:rPr>
        <w:t>здание муниципального бюджетного дошкольного образовательного учреждения  дет</w:t>
      </w:r>
      <w:r>
        <w:rPr>
          <w:i/>
          <w:color w:val="000000"/>
          <w:u w:val="single"/>
        </w:rPr>
        <w:t>ского сада «Золотой ключик»</w:t>
      </w: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</w:rPr>
      </w:pPr>
      <w:r w:rsidRPr="00C67410">
        <w:rPr>
          <w:color w:val="000000"/>
        </w:rPr>
        <w:t xml:space="preserve">Адрес объекта </w:t>
      </w:r>
      <w:r w:rsidRPr="00C67410">
        <w:rPr>
          <w:color w:val="000000"/>
          <w:u w:val="single"/>
        </w:rPr>
        <w:t xml:space="preserve">    </w:t>
      </w:r>
      <w:r>
        <w:rPr>
          <w:i/>
          <w:color w:val="000000"/>
          <w:u w:val="single"/>
        </w:rPr>
        <w:t xml:space="preserve">662933, Красноярский край, </w:t>
      </w:r>
      <w:proofErr w:type="spellStart"/>
      <w:r>
        <w:rPr>
          <w:i/>
          <w:color w:val="000000"/>
          <w:u w:val="single"/>
        </w:rPr>
        <w:t>Курагинский</w:t>
      </w:r>
      <w:proofErr w:type="spellEnd"/>
      <w:r>
        <w:rPr>
          <w:i/>
          <w:color w:val="000000"/>
          <w:u w:val="single"/>
        </w:rPr>
        <w:t xml:space="preserve"> район, п</w:t>
      </w:r>
      <w:proofErr w:type="gramStart"/>
      <w:r>
        <w:rPr>
          <w:i/>
          <w:color w:val="000000"/>
          <w:u w:val="single"/>
        </w:rPr>
        <w:t>.М</w:t>
      </w:r>
      <w:proofErr w:type="gramEnd"/>
      <w:r>
        <w:rPr>
          <w:i/>
          <w:color w:val="000000"/>
          <w:u w:val="single"/>
        </w:rPr>
        <w:t>аринино, Гагарина 4.</w:t>
      </w:r>
      <w:r w:rsidRPr="00C67410">
        <w:rPr>
          <w:i/>
          <w:color w:val="000000"/>
          <w:u w:val="single"/>
        </w:rPr>
        <w:t xml:space="preserve">    </w:t>
      </w: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</w:rPr>
      </w:pPr>
      <w:r w:rsidRPr="00C67410">
        <w:rPr>
          <w:color w:val="000000"/>
        </w:rPr>
        <w:t xml:space="preserve">Сведения о размещении объекта: отдельно стоящее здание  </w:t>
      </w:r>
      <w:r w:rsidRPr="00040744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</w:t>
      </w:r>
      <w:r w:rsidRPr="00C67410">
        <w:rPr>
          <w:color w:val="000000"/>
        </w:rPr>
        <w:t xml:space="preserve"> этажа</w:t>
      </w:r>
      <w:r w:rsidRPr="00C67410">
        <w:rPr>
          <w:i/>
          <w:color w:val="000000"/>
        </w:rPr>
        <w:t xml:space="preserve">, </w:t>
      </w:r>
      <w:r>
        <w:rPr>
          <w:i/>
          <w:u w:val="single"/>
        </w:rPr>
        <w:t xml:space="preserve">  793,7 </w:t>
      </w:r>
      <w:r w:rsidRPr="00C67410">
        <w:rPr>
          <w:i/>
          <w:u w:val="single"/>
        </w:rPr>
        <w:t>кв</w:t>
      </w:r>
      <w:proofErr w:type="gramStart"/>
      <w:r w:rsidRPr="00C67410">
        <w:rPr>
          <w:i/>
          <w:u w:val="single"/>
        </w:rPr>
        <w:t>.м</w:t>
      </w:r>
      <w:proofErr w:type="gramEnd"/>
    </w:p>
    <w:p w:rsidR="002D0F0A" w:rsidRPr="00873F4F" w:rsidRDefault="002D0F0A" w:rsidP="002D0F0A">
      <w:pPr>
        <w:numPr>
          <w:ilvl w:val="0"/>
          <w:numId w:val="1"/>
        </w:numPr>
        <w:suppressAutoHyphens/>
        <w:rPr>
          <w:i/>
          <w:color w:val="000000"/>
        </w:rPr>
      </w:pPr>
      <w:r w:rsidRPr="00873F4F">
        <w:rPr>
          <w:color w:val="000000"/>
        </w:rPr>
        <w:t xml:space="preserve">наличие прилегающего земельного участка </w:t>
      </w:r>
      <w:r w:rsidRPr="00873F4F">
        <w:rPr>
          <w:color w:val="000000"/>
          <w:u w:val="single"/>
        </w:rPr>
        <w:t>(да</w:t>
      </w:r>
      <w:proofErr w:type="gramStart"/>
      <w:r w:rsidRPr="00873F4F">
        <w:rPr>
          <w:color w:val="000000"/>
          <w:u w:val="single"/>
        </w:rPr>
        <w:t xml:space="preserve"> </w:t>
      </w:r>
      <w:r w:rsidRPr="00873F4F">
        <w:rPr>
          <w:color w:val="000000"/>
        </w:rPr>
        <w:t>,</w:t>
      </w:r>
      <w:proofErr w:type="gramEnd"/>
      <w:r w:rsidRPr="00873F4F">
        <w:rPr>
          <w:color w:val="000000"/>
        </w:rPr>
        <w:t xml:space="preserve">нет); </w:t>
      </w:r>
      <w:r w:rsidRPr="00873F4F">
        <w:rPr>
          <w:i/>
          <w:color w:val="000000"/>
        </w:rPr>
        <w:t xml:space="preserve"> </w:t>
      </w:r>
      <w:r w:rsidRPr="00873F4F">
        <w:rPr>
          <w:i/>
          <w:color w:val="000000"/>
          <w:u w:val="single"/>
        </w:rPr>
        <w:t>да</w:t>
      </w:r>
      <w:r w:rsidRPr="00873F4F">
        <w:rPr>
          <w:i/>
          <w:color w:val="000000"/>
        </w:rPr>
        <w:t xml:space="preserve"> </w:t>
      </w:r>
      <w:r w:rsidRPr="00873F4F">
        <w:rPr>
          <w:color w:val="000000"/>
        </w:rPr>
        <w:t xml:space="preserve"> </w:t>
      </w:r>
      <w:r>
        <w:rPr>
          <w:i/>
          <w:u w:val="single"/>
        </w:rPr>
        <w:t xml:space="preserve">    7396 </w:t>
      </w:r>
      <w:r w:rsidRPr="00873F4F">
        <w:rPr>
          <w:i/>
          <w:u w:val="single"/>
        </w:rPr>
        <w:t xml:space="preserve"> кв.м</w:t>
      </w:r>
      <w:r w:rsidRPr="00873F4F">
        <w:rPr>
          <w:i/>
          <w:color w:val="000000"/>
        </w:rPr>
        <w:t xml:space="preserve"> </w:t>
      </w:r>
    </w:p>
    <w:p w:rsidR="002D0F0A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rPr>
          <w:color w:val="000000"/>
        </w:rPr>
        <w:t xml:space="preserve">Год постройки здания, последнего капитального ремонта </w:t>
      </w:r>
      <w:r w:rsidRPr="00C67410"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1991г </w:t>
      </w:r>
      <w:r w:rsidRPr="00C67410">
        <w:rPr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/2008г</w:t>
      </w:r>
      <w:proofErr w:type="gramStart"/>
      <w:r w:rsidRPr="00C67410">
        <w:rPr>
          <w:color w:val="000000"/>
          <w:u w:val="single"/>
        </w:rPr>
        <w:t xml:space="preserve">   .</w:t>
      </w:r>
      <w:proofErr w:type="gramEnd"/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rPr>
          <w:color w:val="000000"/>
        </w:rPr>
        <w:t xml:space="preserve">Дата предстоящих плановых ремонтных работ: </w:t>
      </w:r>
      <w:proofErr w:type="gramStart"/>
      <w:r w:rsidRPr="00C67410">
        <w:rPr>
          <w:i/>
          <w:color w:val="000000"/>
        </w:rPr>
        <w:t>текущего</w:t>
      </w:r>
      <w:proofErr w:type="gramEnd"/>
      <w:r w:rsidRPr="00C67410"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 xml:space="preserve">     2017</w:t>
      </w:r>
      <w:r w:rsidRPr="00C67410">
        <w:rPr>
          <w:i/>
          <w:color w:val="000000"/>
          <w:u w:val="single"/>
        </w:rPr>
        <w:t xml:space="preserve">     </w:t>
      </w:r>
      <w:r w:rsidRPr="00C67410">
        <w:rPr>
          <w:i/>
          <w:color w:val="000000"/>
        </w:rPr>
        <w:t xml:space="preserve"> капитального </w:t>
      </w:r>
      <w:r w:rsidRPr="00C67410">
        <w:rPr>
          <w:i/>
          <w:color w:val="000000"/>
          <w:u w:val="single"/>
        </w:rPr>
        <w:t xml:space="preserve">   нет </w:t>
      </w:r>
    </w:p>
    <w:p w:rsidR="002D0F0A" w:rsidRPr="00BF4646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BF4646">
        <w:rPr>
          <w:i/>
          <w:iCs/>
          <w:color w:val="000000"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BF4646">
        <w:rPr>
          <w:i/>
          <w:iCs/>
          <w:color w:val="000000"/>
          <w:u w:val="single"/>
        </w:rPr>
        <w:t>Марининский</w:t>
      </w:r>
      <w:proofErr w:type="spellEnd"/>
      <w:r w:rsidRPr="00BF4646">
        <w:rPr>
          <w:i/>
          <w:iCs/>
          <w:color w:val="000000"/>
          <w:u w:val="single"/>
        </w:rPr>
        <w:t xml:space="preserve"> детский сад «Золотой ключик»</w:t>
      </w:r>
      <w:r w:rsidRPr="00BF4646">
        <w:rPr>
          <w:u w:val="single"/>
        </w:rPr>
        <w:t xml:space="preserve">, МБДОУ </w:t>
      </w:r>
      <w:proofErr w:type="spellStart"/>
      <w:r w:rsidRPr="00BF4646">
        <w:rPr>
          <w:u w:val="single"/>
        </w:rPr>
        <w:t>Марининский</w:t>
      </w:r>
      <w:proofErr w:type="spellEnd"/>
      <w:r w:rsidRPr="00BF4646">
        <w:rPr>
          <w:u w:val="single"/>
        </w:rPr>
        <w:t xml:space="preserve"> детский сад «Золотой ключик»</w:t>
      </w: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 xml:space="preserve">Юридический адрес организации (учреждения) </w:t>
      </w:r>
      <w:r>
        <w:rPr>
          <w:i/>
          <w:color w:val="000000"/>
          <w:u w:val="single"/>
        </w:rPr>
        <w:t xml:space="preserve">662933 Красноярский край, </w:t>
      </w:r>
      <w:proofErr w:type="spellStart"/>
      <w:r>
        <w:rPr>
          <w:i/>
          <w:color w:val="000000"/>
          <w:u w:val="single"/>
        </w:rPr>
        <w:t>Курагинский</w:t>
      </w:r>
      <w:proofErr w:type="spellEnd"/>
      <w:r>
        <w:rPr>
          <w:i/>
          <w:color w:val="000000"/>
          <w:u w:val="single"/>
        </w:rPr>
        <w:t xml:space="preserve"> район, п</w:t>
      </w:r>
      <w:proofErr w:type="gramStart"/>
      <w:r>
        <w:rPr>
          <w:i/>
          <w:color w:val="000000"/>
          <w:u w:val="single"/>
        </w:rPr>
        <w:t>.М</w:t>
      </w:r>
      <w:proofErr w:type="gramEnd"/>
      <w:r>
        <w:rPr>
          <w:i/>
          <w:color w:val="000000"/>
          <w:u w:val="single"/>
        </w:rPr>
        <w:t>аринино, ул.Гагарина, 4.</w:t>
      </w:r>
      <w:r w:rsidRPr="00C67410">
        <w:rPr>
          <w:i/>
          <w:color w:val="000000"/>
          <w:u w:val="single"/>
        </w:rPr>
        <w:t xml:space="preserve">   </w:t>
      </w: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 xml:space="preserve">Основание для пользования объектом (оперативное управление, аренда, собственность) </w:t>
      </w:r>
      <w:r w:rsidRPr="00C67410">
        <w:rPr>
          <w:i/>
          <w:u w:val="single"/>
        </w:rPr>
        <w:t xml:space="preserve">       </w:t>
      </w:r>
      <w:r w:rsidRPr="00C67410">
        <w:rPr>
          <w:i/>
          <w:color w:val="000000"/>
          <w:u w:val="single"/>
        </w:rPr>
        <w:t xml:space="preserve"> оперативное управление</w:t>
      </w:r>
      <w:proofErr w:type="gramStart"/>
      <w:r w:rsidRPr="00C67410">
        <w:rPr>
          <w:i/>
          <w:color w:val="000000"/>
          <w:u w:val="single"/>
        </w:rPr>
        <w:t xml:space="preserve">  </w:t>
      </w:r>
      <w:r w:rsidRPr="00C67410">
        <w:rPr>
          <w:i/>
          <w:u w:val="single"/>
        </w:rPr>
        <w:t xml:space="preserve">     .</w:t>
      </w:r>
      <w:proofErr w:type="gramEnd"/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 xml:space="preserve">Форма собственности (государственная, негосударственная) </w:t>
      </w:r>
      <w:r w:rsidRPr="00C67410">
        <w:rPr>
          <w:u w:val="single"/>
        </w:rPr>
        <w:t xml:space="preserve">   </w:t>
      </w:r>
      <w:r>
        <w:rPr>
          <w:i/>
          <w:u w:val="single"/>
        </w:rPr>
        <w:t xml:space="preserve">   </w:t>
      </w:r>
      <w:r w:rsidRPr="00C67410">
        <w:rPr>
          <w:i/>
          <w:color w:val="000000"/>
          <w:u w:val="single"/>
        </w:rPr>
        <w:t>государственная</w:t>
      </w:r>
      <w:proofErr w:type="gramStart"/>
      <w:r w:rsidRPr="00C67410">
        <w:rPr>
          <w:i/>
          <w:u w:val="single"/>
        </w:rPr>
        <w:t xml:space="preserve">     ,</w:t>
      </w:r>
      <w:proofErr w:type="gramEnd"/>
      <w:r w:rsidRPr="00C67410">
        <w:rPr>
          <w:i/>
          <w:u w:val="single"/>
        </w:rPr>
        <w:t xml:space="preserve">     </w:t>
      </w:r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>Территориальная принадлежность (</w:t>
      </w:r>
      <w:r w:rsidRPr="00CC09B4">
        <w:t>федеральная, региональная, муниципальная)</w:t>
      </w:r>
      <w:r w:rsidRPr="00C67410">
        <w:rPr>
          <w:u w:val="single"/>
        </w:rPr>
        <w:t xml:space="preserve">    </w:t>
      </w:r>
      <w:r w:rsidRPr="00C67410">
        <w:rPr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муниципальная</w:t>
      </w:r>
      <w:proofErr w:type="gramStart"/>
      <w:r>
        <w:rPr>
          <w:i/>
          <w:color w:val="000000"/>
          <w:u w:val="single"/>
        </w:rPr>
        <w:t xml:space="preserve">  </w:t>
      </w:r>
      <w:r w:rsidRPr="00C67410">
        <w:rPr>
          <w:i/>
          <w:u w:val="single"/>
        </w:rPr>
        <w:t>,</w:t>
      </w:r>
      <w:proofErr w:type="gramEnd"/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>Вышестоящая организация (</w:t>
      </w:r>
      <w:r w:rsidRPr="00C67410">
        <w:rPr>
          <w:i/>
        </w:rPr>
        <w:t>наименовани</w:t>
      </w:r>
      <w:r w:rsidRPr="00C67410">
        <w:t xml:space="preserve">е)  </w:t>
      </w:r>
      <w:r w:rsidRPr="00C67410">
        <w:rPr>
          <w:u w:val="single"/>
        </w:rPr>
        <w:t xml:space="preserve">  </w:t>
      </w:r>
      <w:r w:rsidRPr="00C67410">
        <w:rPr>
          <w:i/>
          <w:color w:val="000000"/>
          <w:u w:val="single"/>
        </w:rPr>
        <w:t>Управление</w:t>
      </w:r>
      <w:r>
        <w:rPr>
          <w:i/>
          <w:color w:val="000000"/>
          <w:u w:val="single"/>
        </w:rPr>
        <w:t xml:space="preserve"> </w:t>
      </w:r>
      <w:r w:rsidRPr="00C67410">
        <w:rPr>
          <w:i/>
          <w:color w:val="000000"/>
          <w:u w:val="single"/>
        </w:rPr>
        <w:t xml:space="preserve"> образования</w:t>
      </w:r>
      <w:r>
        <w:rPr>
          <w:i/>
          <w:color w:val="000000"/>
          <w:u w:val="single"/>
        </w:rPr>
        <w:t xml:space="preserve">  Курагинского района</w:t>
      </w:r>
      <w:proofErr w:type="gramStart"/>
      <w:r w:rsidRPr="00C67410">
        <w:rPr>
          <w:i/>
          <w:u w:val="single"/>
        </w:rPr>
        <w:t xml:space="preserve"> ,</w:t>
      </w:r>
      <w:proofErr w:type="gramEnd"/>
    </w:p>
    <w:p w:rsidR="002D0F0A" w:rsidRPr="00C67410" w:rsidRDefault="002D0F0A" w:rsidP="002D0F0A">
      <w:pPr>
        <w:numPr>
          <w:ilvl w:val="1"/>
          <w:numId w:val="2"/>
        </w:numPr>
        <w:suppressAutoHyphens/>
        <w:rPr>
          <w:color w:val="000000"/>
          <w:u w:val="single"/>
        </w:rPr>
      </w:pPr>
      <w:r w:rsidRPr="00C67410">
        <w:t>Адрес вышестоящей организации, другие координаты</w:t>
      </w:r>
      <w:r>
        <w:t xml:space="preserve">  662910, </w:t>
      </w:r>
      <w:r w:rsidRPr="00C67410">
        <w:rPr>
          <w:u w:val="single"/>
        </w:rPr>
        <w:t xml:space="preserve"> </w:t>
      </w:r>
      <w:r>
        <w:rPr>
          <w:i/>
          <w:u w:val="single"/>
        </w:rPr>
        <w:t xml:space="preserve">Красноярский край,  </w:t>
      </w:r>
      <w:proofErr w:type="spellStart"/>
      <w:r>
        <w:rPr>
          <w:i/>
          <w:u w:val="single"/>
        </w:rPr>
        <w:t>Курагинский</w:t>
      </w:r>
      <w:proofErr w:type="spellEnd"/>
      <w:r>
        <w:rPr>
          <w:i/>
          <w:u w:val="single"/>
        </w:rPr>
        <w:t xml:space="preserve"> район, </w:t>
      </w:r>
      <w:proofErr w:type="spellStart"/>
      <w:r>
        <w:rPr>
          <w:i/>
          <w:u w:val="single"/>
        </w:rPr>
        <w:t>п.г.т</w:t>
      </w:r>
      <w:proofErr w:type="gramStart"/>
      <w:r>
        <w:rPr>
          <w:i/>
          <w:u w:val="single"/>
        </w:rPr>
        <w:t>.К</w:t>
      </w:r>
      <w:proofErr w:type="gramEnd"/>
      <w:r>
        <w:rPr>
          <w:i/>
          <w:u w:val="single"/>
        </w:rPr>
        <w:t>урагино,ул</w:t>
      </w:r>
      <w:proofErr w:type="spellEnd"/>
      <w:r>
        <w:rPr>
          <w:i/>
          <w:u w:val="single"/>
        </w:rPr>
        <w:t>. Партизанская д.105.</w:t>
      </w:r>
    </w:p>
    <w:p w:rsidR="002D0F0A" w:rsidRDefault="002D0F0A" w:rsidP="002D0F0A">
      <w:pPr>
        <w:rPr>
          <w:i/>
        </w:rPr>
      </w:pPr>
    </w:p>
    <w:p w:rsidR="002D0F0A" w:rsidRDefault="002D0F0A" w:rsidP="002D0F0A">
      <w:pPr>
        <w:rPr>
          <w:i/>
        </w:rPr>
      </w:pPr>
      <w:r>
        <w:rPr>
          <w:i/>
        </w:rPr>
        <w:t xml:space="preserve"> </w:t>
      </w:r>
    </w:p>
    <w:p w:rsidR="002D0F0A" w:rsidRPr="00873F4F" w:rsidRDefault="002D0F0A" w:rsidP="002D0F0A">
      <w:pPr>
        <w:rPr>
          <w:i/>
        </w:rPr>
      </w:pPr>
    </w:p>
    <w:p w:rsidR="002D0F0A" w:rsidRPr="00873F4F" w:rsidRDefault="002D0F0A" w:rsidP="002D0F0A">
      <w:pPr>
        <w:jc w:val="center"/>
        <w:rPr>
          <w:i/>
        </w:rPr>
      </w:pPr>
      <w:r w:rsidRPr="00873F4F">
        <w:rPr>
          <w:b/>
        </w:rPr>
        <w:t xml:space="preserve">2. Характеристика деятельности организации на объекте </w:t>
      </w:r>
      <w:r w:rsidRPr="00CC09B4">
        <w:rPr>
          <w:b/>
          <w:i/>
        </w:rPr>
        <w:t>(по обслуживанию населения)</w:t>
      </w:r>
    </w:p>
    <w:p w:rsidR="002D0F0A" w:rsidRPr="00873F4F" w:rsidRDefault="002D0F0A" w:rsidP="002D0F0A"/>
    <w:p w:rsidR="002D0F0A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873F4F">
        <w:t>Сфера деятельности (</w:t>
      </w:r>
      <w:r w:rsidRPr="00CC09B4"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873F4F">
        <w:rPr>
          <w:i/>
        </w:rPr>
        <w:t>)</w:t>
      </w:r>
      <w:r>
        <w:t xml:space="preserve"> </w:t>
      </w:r>
      <w:r w:rsidRPr="00873F4F">
        <w:rPr>
          <w:i/>
          <w:u w:val="single"/>
        </w:rPr>
        <w:t xml:space="preserve">     </w:t>
      </w:r>
      <w:r w:rsidRPr="00873F4F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образование</w:t>
      </w:r>
      <w:proofErr w:type="gramStart"/>
      <w:r w:rsidRPr="00873F4F">
        <w:rPr>
          <w:i/>
          <w:color w:val="000000"/>
          <w:u w:val="single"/>
        </w:rPr>
        <w:t xml:space="preserve"> ,</w:t>
      </w:r>
      <w:proofErr w:type="gramEnd"/>
    </w:p>
    <w:p w:rsidR="002D0F0A" w:rsidRPr="00CC09B4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C67410">
        <w:rPr>
          <w:color w:val="000000"/>
        </w:rPr>
        <w:t>Виды оказываемых услуг</w:t>
      </w:r>
      <w:r>
        <w:rPr>
          <w:color w:val="000000"/>
        </w:rPr>
        <w:t xml:space="preserve">  </w:t>
      </w:r>
      <w:r w:rsidRPr="00C67410">
        <w:rPr>
          <w:color w:val="000000"/>
        </w:rPr>
        <w:t xml:space="preserve"> </w:t>
      </w:r>
      <w:r w:rsidRPr="00C67410">
        <w:rPr>
          <w:i/>
          <w:color w:val="000000"/>
          <w:u w:val="single"/>
        </w:rPr>
        <w:t>предоставление дошкольных образовательных услуг</w:t>
      </w:r>
      <w:r w:rsidRPr="00C67410">
        <w:rPr>
          <w:i/>
          <w:u w:val="single"/>
        </w:rPr>
        <w:t xml:space="preserve">  </w:t>
      </w:r>
    </w:p>
    <w:p w:rsidR="002D0F0A" w:rsidRPr="00CC09B4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proofErr w:type="gramStart"/>
      <w:r w:rsidRPr="00CC09B4">
        <w:t>Форма  оказания  услуг: (на объекте, с длительным пребыванием, в т.ч.</w:t>
      </w:r>
      <w:proofErr w:type="gramEnd"/>
    </w:p>
    <w:p w:rsidR="002D0F0A" w:rsidRPr="00CC09B4" w:rsidRDefault="002D0F0A" w:rsidP="002D0F0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09B4">
        <w:rPr>
          <w:rFonts w:ascii="Times New Roman" w:eastAsia="Times New Roman" w:hAnsi="Times New Roman" w:cs="Times New Roman"/>
          <w:sz w:val="24"/>
          <w:szCs w:val="24"/>
        </w:rPr>
        <w:t>проживанием, на дому, дистанционно)</w:t>
      </w:r>
      <w:r w:rsidRPr="00CC09B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C0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Pr="00CC0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C67410">
        <w:rPr>
          <w:rFonts w:eastAsia="Times New Roman"/>
          <w:i/>
          <w:sz w:val="24"/>
          <w:szCs w:val="24"/>
          <w:u w:val="single"/>
        </w:rPr>
        <w:t xml:space="preserve">                                                       </w:t>
      </w:r>
    </w:p>
    <w:p w:rsidR="002D0F0A" w:rsidRPr="00C67410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C67410">
        <w:t>Категории обслуживаемого населения по возрасту: (дети, взрослые трудоспособного возраста, пож</w:t>
      </w:r>
      <w:r>
        <w:t xml:space="preserve">илые; все возрастные категории)  </w:t>
      </w:r>
      <w:r w:rsidRPr="00C67410">
        <w:rPr>
          <w:u w:val="single"/>
        </w:rPr>
        <w:t xml:space="preserve">  </w:t>
      </w:r>
      <w:r>
        <w:rPr>
          <w:i/>
          <w:iCs/>
          <w:color w:val="000000"/>
          <w:u w:val="single"/>
        </w:rPr>
        <w:t xml:space="preserve">дети </w:t>
      </w:r>
    </w:p>
    <w:p w:rsidR="002D0F0A" w:rsidRPr="00CC09B4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C67410">
        <w:t xml:space="preserve">Категории обслуживаемых инвалидов: </w:t>
      </w:r>
      <w:r w:rsidRPr="00C67410">
        <w:rPr>
          <w:i/>
        </w:rPr>
        <w:t>___________________________________</w:t>
      </w:r>
      <w:r>
        <w:rPr>
          <w:i/>
        </w:rPr>
        <w:t>_</w:t>
      </w:r>
    </w:p>
    <w:p w:rsidR="002D0F0A" w:rsidRPr="00CC09B4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CC09B4">
        <w:t>Плановая мощность: посещаемость (количество обслуживаемых в день), вместимость, пропускная сп</w:t>
      </w:r>
      <w:r>
        <w:t xml:space="preserve">особность </w:t>
      </w:r>
      <w:r>
        <w:rPr>
          <w:u w:val="single"/>
        </w:rPr>
        <w:t xml:space="preserve">    </w:t>
      </w:r>
      <w:r>
        <w:rPr>
          <w:i/>
          <w:u w:val="single"/>
        </w:rPr>
        <w:t xml:space="preserve">60 </w:t>
      </w:r>
      <w:r w:rsidRPr="00CC09B4">
        <w:rPr>
          <w:i/>
          <w:u w:val="single"/>
        </w:rPr>
        <w:t xml:space="preserve"> </w:t>
      </w:r>
      <w:r w:rsidRPr="00CC09B4">
        <w:rPr>
          <w:i/>
          <w:iCs/>
          <w:u w:val="single"/>
        </w:rPr>
        <w:t>де</w:t>
      </w:r>
      <w:r>
        <w:rPr>
          <w:i/>
          <w:iCs/>
          <w:u w:val="single"/>
        </w:rPr>
        <w:t>тей</w:t>
      </w:r>
      <w:proofErr w:type="gramStart"/>
      <w:r>
        <w:rPr>
          <w:i/>
          <w:iCs/>
          <w:u w:val="single"/>
        </w:rPr>
        <w:t xml:space="preserve">    .</w:t>
      </w:r>
      <w:proofErr w:type="gramEnd"/>
    </w:p>
    <w:p w:rsidR="002D0F0A" w:rsidRPr="00CC09B4" w:rsidRDefault="002D0F0A" w:rsidP="002D0F0A">
      <w:pPr>
        <w:numPr>
          <w:ilvl w:val="1"/>
          <w:numId w:val="3"/>
        </w:numPr>
        <w:suppressAutoHyphens/>
        <w:rPr>
          <w:i/>
          <w:color w:val="000000"/>
          <w:u w:val="single"/>
        </w:rPr>
      </w:pPr>
      <w:r w:rsidRPr="00CC09B4">
        <w:t xml:space="preserve">Участие в исполнении ИПР инвалида, ребенка-инвалида (да, нет) </w:t>
      </w:r>
      <w:r>
        <w:rPr>
          <w:i/>
          <w:u w:val="single"/>
        </w:rPr>
        <w:t xml:space="preserve">   нет</w:t>
      </w:r>
    </w:p>
    <w:p w:rsidR="002D0F0A" w:rsidRDefault="002D0F0A" w:rsidP="002D0F0A">
      <w:pPr>
        <w:rPr>
          <w:b/>
        </w:rPr>
      </w:pPr>
    </w:p>
    <w:p w:rsidR="002D0F0A" w:rsidRDefault="002D0F0A" w:rsidP="002D0F0A">
      <w:pPr>
        <w:rPr>
          <w:b/>
        </w:rPr>
      </w:pPr>
    </w:p>
    <w:p w:rsidR="002D0F0A" w:rsidRPr="00873F4F" w:rsidRDefault="002D0F0A" w:rsidP="002D0F0A">
      <w:pPr>
        <w:rPr>
          <w:b/>
        </w:rPr>
      </w:pPr>
    </w:p>
    <w:p w:rsidR="002D0F0A" w:rsidRPr="00873F4F" w:rsidRDefault="002D0F0A" w:rsidP="002D0F0A">
      <w:pPr>
        <w:jc w:val="center"/>
        <w:rPr>
          <w:b/>
        </w:rPr>
      </w:pPr>
      <w:r w:rsidRPr="00873F4F">
        <w:rPr>
          <w:b/>
        </w:rPr>
        <w:t>3. Состояние доступности объекта</w:t>
      </w:r>
    </w:p>
    <w:p w:rsidR="002D0F0A" w:rsidRPr="00873F4F" w:rsidRDefault="002D0F0A" w:rsidP="002D0F0A"/>
    <w:p w:rsidR="002D0F0A" w:rsidRPr="00F83CE5" w:rsidRDefault="002D0F0A" w:rsidP="002D0F0A">
      <w:pPr>
        <w:numPr>
          <w:ilvl w:val="1"/>
          <w:numId w:val="4"/>
        </w:numPr>
        <w:suppressAutoHyphens/>
      </w:pPr>
      <w:r w:rsidRPr="00CC09B4"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t xml:space="preserve"> </w:t>
      </w:r>
      <w:r w:rsidRPr="00CC09B4">
        <w:rPr>
          <w:i/>
          <w:color w:val="000000"/>
          <w:u w:val="single"/>
        </w:rPr>
        <w:t xml:space="preserve">  от </w:t>
      </w:r>
      <w:r>
        <w:rPr>
          <w:i/>
          <w:color w:val="000000"/>
          <w:u w:val="single"/>
        </w:rPr>
        <w:t xml:space="preserve"> Курагинского </w:t>
      </w:r>
      <w:r w:rsidRPr="00CC09B4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  <w:r w:rsidRPr="00CC09B4">
        <w:rPr>
          <w:i/>
          <w:color w:val="000000"/>
          <w:u w:val="single"/>
        </w:rPr>
        <w:t xml:space="preserve">автовокзала </w:t>
      </w:r>
      <w:r>
        <w:rPr>
          <w:i/>
          <w:color w:val="000000"/>
          <w:u w:val="single"/>
        </w:rPr>
        <w:t xml:space="preserve"> </w:t>
      </w:r>
      <w:r w:rsidRPr="00CC09B4">
        <w:rPr>
          <w:i/>
          <w:color w:val="000000"/>
          <w:u w:val="single"/>
        </w:rPr>
        <w:t xml:space="preserve">автобус </w:t>
      </w:r>
      <w:r>
        <w:rPr>
          <w:i/>
          <w:color w:val="000000"/>
          <w:u w:val="single"/>
        </w:rPr>
        <w:t xml:space="preserve">   до остановки  с</w:t>
      </w:r>
      <w:proofErr w:type="gramStart"/>
      <w:r>
        <w:rPr>
          <w:i/>
          <w:color w:val="000000"/>
          <w:u w:val="single"/>
        </w:rPr>
        <w:t>.М</w:t>
      </w:r>
      <w:proofErr w:type="gramEnd"/>
      <w:r>
        <w:rPr>
          <w:i/>
          <w:color w:val="000000"/>
          <w:u w:val="single"/>
        </w:rPr>
        <w:t xml:space="preserve">аринино,  </w:t>
      </w:r>
      <w:r>
        <w:rPr>
          <w:i/>
          <w:color w:val="000000"/>
        </w:rPr>
        <w:t xml:space="preserve"> </w:t>
      </w:r>
      <w:r w:rsidRPr="00CC09B4">
        <w:rPr>
          <w:color w:val="000000"/>
        </w:rPr>
        <w:t xml:space="preserve">наличие адаптированного пассажирского транспорта к объекту  </w:t>
      </w:r>
    </w:p>
    <w:p w:rsidR="002D0F0A" w:rsidRPr="00A0677B" w:rsidRDefault="002D0F0A" w:rsidP="002D0F0A">
      <w:r>
        <w:rPr>
          <w:color w:val="000000"/>
        </w:rPr>
        <w:t xml:space="preserve">    </w:t>
      </w:r>
      <w:r w:rsidRPr="00CC09B4">
        <w:rPr>
          <w:color w:val="000000"/>
          <w:u w:val="single"/>
        </w:rPr>
        <w:t xml:space="preserve">    </w:t>
      </w:r>
      <w:r>
        <w:rPr>
          <w:i/>
          <w:color w:val="000000"/>
          <w:u w:val="single"/>
        </w:rPr>
        <w:t xml:space="preserve">не предусмотрено </w:t>
      </w:r>
    </w:p>
    <w:p w:rsidR="002D0F0A" w:rsidRPr="00F83CE5" w:rsidRDefault="002D0F0A" w:rsidP="002D0F0A">
      <w:pPr>
        <w:ind w:left="360"/>
        <w:rPr>
          <w:i/>
          <w:color w:val="000000"/>
          <w:u w:val="single"/>
        </w:rPr>
      </w:pPr>
    </w:p>
    <w:p w:rsidR="002D0F0A" w:rsidRPr="00F83CE5" w:rsidRDefault="002D0F0A" w:rsidP="002D0F0A">
      <w:pPr>
        <w:ind w:left="360"/>
        <w:rPr>
          <w:i/>
          <w:color w:val="000000"/>
          <w:u w:val="single"/>
        </w:rPr>
      </w:pPr>
    </w:p>
    <w:p w:rsidR="002D0F0A" w:rsidRPr="00A0677B" w:rsidRDefault="002D0F0A" w:rsidP="002D0F0A">
      <w:pPr>
        <w:ind w:left="360"/>
        <w:jc w:val="right"/>
      </w:pPr>
      <w:r w:rsidRPr="00F747D4">
        <w:rPr>
          <w:color w:val="000000"/>
        </w:rPr>
        <w:t>1</w:t>
      </w:r>
    </w:p>
    <w:p w:rsidR="002D0F0A" w:rsidRPr="00CC09B4" w:rsidRDefault="002D0F0A" w:rsidP="002D0F0A">
      <w:pPr>
        <w:ind w:left="360"/>
      </w:pPr>
    </w:p>
    <w:p w:rsidR="002D0F0A" w:rsidRPr="00CC09B4" w:rsidRDefault="002D0F0A" w:rsidP="002D0F0A">
      <w:pPr>
        <w:numPr>
          <w:ilvl w:val="1"/>
          <w:numId w:val="4"/>
        </w:numPr>
        <w:suppressAutoHyphens/>
      </w:pPr>
      <w:r w:rsidRPr="00CC09B4">
        <w:rPr>
          <w:color w:val="000000"/>
        </w:rPr>
        <w:t>Путь к объекту от ближайшей остановки пассажирского транспорта:</w:t>
      </w:r>
    </w:p>
    <w:p w:rsidR="002D0F0A" w:rsidRPr="002D0F0A" w:rsidRDefault="002D0F0A" w:rsidP="002D0F0A">
      <w:pPr>
        <w:rPr>
          <w:color w:val="000000"/>
        </w:rPr>
      </w:pPr>
      <w:r w:rsidRPr="002D0F0A">
        <w:rPr>
          <w:color w:val="000000"/>
        </w:rPr>
        <w:t xml:space="preserve">3.2.1  расстояние до объекта от остановки транспорта </w:t>
      </w:r>
      <w:r w:rsidRPr="002D0F0A">
        <w:rPr>
          <w:i/>
          <w:color w:val="000000"/>
          <w:u w:val="single"/>
        </w:rPr>
        <w:t xml:space="preserve">50 </w:t>
      </w:r>
      <w:r w:rsidRPr="002D0F0A">
        <w:rPr>
          <w:color w:val="000000"/>
        </w:rPr>
        <w:t xml:space="preserve"> м.</w:t>
      </w:r>
    </w:p>
    <w:p w:rsidR="002D0F0A" w:rsidRPr="002D0F0A" w:rsidRDefault="002D0F0A" w:rsidP="002D0F0A">
      <w:pPr>
        <w:rPr>
          <w:color w:val="000000"/>
        </w:rPr>
      </w:pPr>
      <w:r w:rsidRPr="002D0F0A">
        <w:rPr>
          <w:color w:val="000000"/>
        </w:rPr>
        <w:t xml:space="preserve">3.2.2  время движения (пешком) </w:t>
      </w:r>
      <w:r w:rsidRPr="002D0F0A">
        <w:rPr>
          <w:i/>
          <w:color w:val="000000"/>
          <w:u w:val="single"/>
        </w:rPr>
        <w:t>5</w:t>
      </w:r>
      <w:r w:rsidRPr="002D0F0A">
        <w:rPr>
          <w:color w:val="000000"/>
        </w:rPr>
        <w:t xml:space="preserve"> минут</w:t>
      </w:r>
    </w:p>
    <w:p w:rsidR="002D0F0A" w:rsidRPr="002D0F0A" w:rsidRDefault="002D0F0A" w:rsidP="002D0F0A">
      <w:pPr>
        <w:rPr>
          <w:i/>
          <w:iCs/>
          <w:u w:val="single"/>
        </w:rPr>
      </w:pPr>
      <w:r w:rsidRPr="00873F4F">
        <w:t xml:space="preserve">3.2.3 наличие  выделенного от проезжей части пешеходного пути </w:t>
      </w:r>
      <w:r w:rsidRPr="00CC09B4">
        <w:t>(</w:t>
      </w:r>
      <w:r w:rsidRPr="002D0F0A">
        <w:rPr>
          <w:i/>
        </w:rPr>
        <w:t>да, нет</w:t>
      </w:r>
      <w:r w:rsidRPr="00873F4F">
        <w:t xml:space="preserve">), </w:t>
      </w:r>
      <w:r w:rsidRPr="002D0F0A">
        <w:rPr>
          <w:i/>
          <w:iCs/>
          <w:u w:val="single"/>
        </w:rPr>
        <w:t>да</w:t>
      </w:r>
    </w:p>
    <w:p w:rsidR="002D0F0A" w:rsidRPr="002D0F0A" w:rsidRDefault="002D0F0A" w:rsidP="002D0F0A">
      <w:pPr>
        <w:rPr>
          <w:i/>
        </w:rPr>
      </w:pPr>
      <w:r w:rsidRPr="00873F4F">
        <w:t xml:space="preserve">3.2.4 Перекрестки: </w:t>
      </w:r>
      <w:r w:rsidRPr="002D0F0A">
        <w:rPr>
          <w:i/>
          <w:u w:val="single"/>
        </w:rPr>
        <w:t>нерегулируемые</w:t>
      </w:r>
      <w:r w:rsidRPr="002D0F0A">
        <w:rPr>
          <w:i/>
        </w:rPr>
        <w:t xml:space="preserve">; </w:t>
      </w:r>
    </w:p>
    <w:p w:rsidR="002D0F0A" w:rsidRPr="002D0F0A" w:rsidRDefault="002D0F0A" w:rsidP="002D0F0A">
      <w:pPr>
        <w:rPr>
          <w:i/>
          <w:color w:val="000000"/>
        </w:rPr>
      </w:pPr>
      <w:r w:rsidRPr="00873F4F">
        <w:t xml:space="preserve">3.2.5 Информация на пути следования к объекту: </w:t>
      </w:r>
      <w:r w:rsidRPr="002D0F0A">
        <w:rPr>
          <w:i/>
          <w:color w:val="000000"/>
        </w:rPr>
        <w:t xml:space="preserve"> </w:t>
      </w:r>
      <w:r w:rsidRPr="002D0F0A">
        <w:rPr>
          <w:i/>
          <w:color w:val="000000"/>
          <w:u w:val="single"/>
        </w:rPr>
        <w:t>визуальная</w:t>
      </w:r>
      <w:r w:rsidRPr="002D0F0A">
        <w:rPr>
          <w:i/>
          <w:color w:val="000000"/>
        </w:rPr>
        <w:t xml:space="preserve">; </w:t>
      </w:r>
    </w:p>
    <w:p w:rsidR="002D0F0A" w:rsidRPr="002D0F0A" w:rsidRDefault="002D0F0A" w:rsidP="002D0F0A">
      <w:pPr>
        <w:rPr>
          <w:color w:val="000000"/>
        </w:rPr>
      </w:pPr>
      <w:r w:rsidRPr="002D0F0A">
        <w:rPr>
          <w:color w:val="000000"/>
        </w:rPr>
        <w:t xml:space="preserve">3.2.6 Перепады высоты на пути: </w:t>
      </w:r>
      <w:r w:rsidRPr="002D0F0A">
        <w:rPr>
          <w:i/>
          <w:color w:val="000000"/>
          <w:u w:val="single"/>
        </w:rPr>
        <w:t>нет.</w:t>
      </w:r>
      <w:r w:rsidRPr="002D0F0A">
        <w:rPr>
          <w:color w:val="000000"/>
        </w:rPr>
        <w:t xml:space="preserve"> </w:t>
      </w:r>
    </w:p>
    <w:p w:rsidR="002D0F0A" w:rsidRPr="002D0F0A" w:rsidRDefault="002D0F0A" w:rsidP="002D0F0A">
      <w:pPr>
        <w:rPr>
          <w:color w:val="000000"/>
        </w:rPr>
      </w:pPr>
      <w:r w:rsidRPr="002D0F0A">
        <w:rPr>
          <w:color w:val="000000"/>
        </w:rPr>
        <w:t xml:space="preserve">Их обустройство для инвалидов на коляске:   </w:t>
      </w:r>
      <w:r w:rsidRPr="002D0F0A">
        <w:rPr>
          <w:color w:val="000000"/>
          <w:u w:val="single"/>
        </w:rPr>
        <w:t xml:space="preserve"> </w:t>
      </w:r>
      <w:r w:rsidRPr="002D0F0A">
        <w:rPr>
          <w:i/>
          <w:color w:val="000000"/>
          <w:u w:val="single"/>
        </w:rPr>
        <w:t xml:space="preserve"> нет</w:t>
      </w:r>
      <w:r w:rsidRPr="002D0F0A">
        <w:rPr>
          <w:color w:val="000000"/>
        </w:rPr>
        <w:t xml:space="preserve"> </w:t>
      </w:r>
    </w:p>
    <w:p w:rsidR="002D0F0A" w:rsidRPr="00245766" w:rsidRDefault="002D0F0A" w:rsidP="002D0F0A">
      <w:r w:rsidRPr="00245766">
        <w:t>3.3 Организация доступности объекта для инвалидов – форма обслуживания*</w:t>
      </w:r>
    </w:p>
    <w:p w:rsidR="009E6D10" w:rsidRDefault="009E6D10" w:rsidP="001D465A">
      <w:pPr>
        <w:widowControl w:val="0"/>
        <w:autoSpaceDE w:val="0"/>
        <w:autoSpaceDN w:val="0"/>
        <w:adjustRightInd w:val="0"/>
        <w:jc w:val="both"/>
      </w:pPr>
      <w:bookmarkStart w:id="1" w:name="Par356"/>
      <w:bookmarkEnd w:id="1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4422"/>
        <w:gridCol w:w="4535"/>
      </w:tblGrid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8" w:anchor="Par45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hyperlink r:id="rId9" w:anchor="Par459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«ДУ»</w:t>
            </w:r>
            <w:r w:rsidR="00E91788">
              <w:t xml:space="preserve"> дополнительная помощь сотрудника</w:t>
            </w:r>
            <w:r w:rsidR="0052601B">
              <w:t xml:space="preserve"> (не специалиста)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«нет»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autoSpaceDE w:val="0"/>
              <w:autoSpaceDN w:val="0"/>
              <w:adjustRightInd w:val="0"/>
            </w:pPr>
            <w:r>
              <w:t>«нет»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«ДУ»</w:t>
            </w:r>
            <w:r w:rsidR="0052601B">
              <w:t xml:space="preserve"> дополнительная помощь сотрудника,  семейное воспитание</w:t>
            </w:r>
          </w:p>
        </w:tc>
      </w:tr>
    </w:tbl>
    <w:p w:rsidR="009E6D10" w:rsidRDefault="009E6D10" w:rsidP="001D465A">
      <w:pPr>
        <w:widowControl w:val="0"/>
        <w:autoSpaceDE w:val="0"/>
        <w:autoSpaceDN w:val="0"/>
        <w:adjustRightInd w:val="0"/>
      </w:pPr>
      <w:r>
        <w:t>&lt;*&gt; С учетом СП 35-101-2001, СП 31-102-99;</w:t>
      </w:r>
    </w:p>
    <w:p w:rsidR="009E6D10" w:rsidRDefault="009E6D10" w:rsidP="001D465A">
      <w:pPr>
        <w:widowControl w:val="0"/>
        <w:autoSpaceDE w:val="0"/>
        <w:autoSpaceDN w:val="0"/>
        <w:adjustRightInd w:val="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9E6D10" w:rsidRDefault="009E6D10" w:rsidP="001D465A">
      <w:pPr>
        <w:widowControl w:val="0"/>
        <w:autoSpaceDE w:val="0"/>
        <w:autoSpaceDN w:val="0"/>
        <w:adjustRightInd w:val="0"/>
        <w:jc w:val="both"/>
      </w:pPr>
      <w:r>
        <w:t>&lt;***&gt;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9E6D10" w:rsidTr="008F4C2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10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9E6D10" w:rsidTr="008F4C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</w:t>
            </w:r>
            <w:hyperlink r:id="rId11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FB29B9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Ч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2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52601B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2601B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Указывается: </w:t>
      </w:r>
      <w:proofErr w:type="gramStart"/>
      <w:r>
        <w:t xml:space="preserve">ДП - доступно полностью (доступность для всех категорий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t>маломобильными</w:t>
      </w:r>
      <w:proofErr w:type="spellEnd"/>
      <w:r>
        <w:t xml:space="preserve"> группами населения);</w:t>
      </w:r>
      <w:proofErr w:type="gramEnd"/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1D465A" w:rsidRDefault="009E6D10" w:rsidP="001943EB">
      <w:pPr>
        <w:widowControl w:val="0"/>
        <w:autoSpaceDE w:val="0"/>
        <w:autoSpaceDN w:val="0"/>
        <w:adjustRightInd w:val="0"/>
        <w:jc w:val="both"/>
      </w:pPr>
      <w:r>
        <w:t>3.5. ИТОГОВОЕ ЗАКЛЮЧЕНИЕ о состоянии доступности объекта социальной инфраструктуры:</w:t>
      </w:r>
      <w:r w:rsidR="001D465A">
        <w:t xml:space="preserve"> </w:t>
      </w:r>
      <w:proofErr w:type="gramStart"/>
      <w:r w:rsidR="001D465A">
        <w:rPr>
          <w:b/>
          <w:i/>
        </w:rPr>
        <w:t>Т</w:t>
      </w:r>
      <w:r w:rsidRPr="00681AE2">
        <w:rPr>
          <w:b/>
          <w:i/>
        </w:rPr>
        <w:t xml:space="preserve">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 Зоны целевого назначения, в данном случае это групповые помещения, музыкальные и физкультурные залы находятся в </w:t>
      </w:r>
      <w:r w:rsidR="00F07EC7">
        <w:rPr>
          <w:b/>
          <w:i/>
        </w:rPr>
        <w:t xml:space="preserve">частичной </w:t>
      </w:r>
      <w:r w:rsidRPr="00681AE2">
        <w:rPr>
          <w:b/>
          <w:i/>
        </w:rPr>
        <w:t>доступности для инвалидов с нарушениями опорно-двигательного аппарата, с нарушениями слуха, зрения и умственными нарушениями.</w:t>
      </w:r>
      <w:proofErr w:type="gramEnd"/>
      <w:r w:rsidRPr="00681AE2">
        <w:rPr>
          <w:b/>
          <w:i/>
        </w:rPr>
        <w:t xml:space="preserve"> Санитарно-гигиенические помещения, система информации и связи </w:t>
      </w:r>
      <w:r w:rsidR="00F07EC7">
        <w:rPr>
          <w:b/>
          <w:i/>
        </w:rPr>
        <w:t xml:space="preserve">условно </w:t>
      </w:r>
      <w:r w:rsidRPr="00681AE2">
        <w:rPr>
          <w:b/>
          <w:i/>
        </w:rPr>
        <w:t>доступны для всех категорий инвалидов, кроме тех, которые передвигаются на креслах-каталках. Таким образом,  100% доступности всех з</w:t>
      </w:r>
      <w:r w:rsidR="00907E0E">
        <w:rPr>
          <w:b/>
          <w:i/>
        </w:rPr>
        <w:t xml:space="preserve">он и помещений для всех категорий </w:t>
      </w:r>
      <w:r w:rsidRPr="00681AE2">
        <w:rPr>
          <w:b/>
          <w:i/>
        </w:rPr>
        <w:t xml:space="preserve"> инвалидов нет. </w:t>
      </w:r>
    </w:p>
    <w:p w:rsidR="001943EB" w:rsidRPr="001943EB" w:rsidRDefault="001943EB" w:rsidP="001943EB">
      <w:pPr>
        <w:widowControl w:val="0"/>
        <w:autoSpaceDE w:val="0"/>
        <w:autoSpaceDN w:val="0"/>
        <w:adjustRightInd w:val="0"/>
        <w:jc w:val="both"/>
      </w:pPr>
    </w:p>
    <w:p w:rsidR="00352CA6" w:rsidRPr="001943EB" w:rsidRDefault="00352CA6" w:rsidP="00352CA6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352CA6">
        <w:rPr>
          <w:b/>
        </w:rPr>
        <w:t>4. Управленческое решение</w:t>
      </w:r>
    </w:p>
    <w:p w:rsidR="009E6D10" w:rsidRDefault="001D465A" w:rsidP="009E6D10">
      <w:pPr>
        <w:widowControl w:val="0"/>
        <w:autoSpaceDE w:val="0"/>
        <w:autoSpaceDN w:val="0"/>
        <w:adjustRightInd w:val="0"/>
        <w:jc w:val="both"/>
      </w:pPr>
      <w:r>
        <w:t xml:space="preserve">4.1.План реализации </w:t>
      </w:r>
      <w:r w:rsidR="009E6D10">
        <w:t xml:space="preserve"> по адаптации основных структурных элементов объекта:</w:t>
      </w:r>
    </w:p>
    <w:p w:rsidR="00F35C1E" w:rsidRDefault="00F35C1E" w:rsidP="009E6D10">
      <w:pPr>
        <w:widowControl w:val="0"/>
        <w:autoSpaceDE w:val="0"/>
        <w:autoSpaceDN w:val="0"/>
        <w:adjustRightInd w:val="0"/>
      </w:pPr>
    </w:p>
    <w:tbl>
      <w:tblPr>
        <w:tblW w:w="98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3"/>
        <w:gridCol w:w="1418"/>
        <w:gridCol w:w="2353"/>
        <w:gridCol w:w="1814"/>
        <w:gridCol w:w="1875"/>
      </w:tblGrid>
      <w:tr w:rsidR="009E6D10" w:rsidRPr="001D465A" w:rsidTr="001943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D46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465A">
              <w:rPr>
                <w:sz w:val="22"/>
                <w:szCs w:val="22"/>
              </w:rPr>
              <w:t>/</w:t>
            </w:r>
            <w:proofErr w:type="spellStart"/>
            <w:r w:rsidRPr="001D46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Рекомендации по адаптации объекта (вид работы)</w:t>
            </w:r>
          </w:p>
        </w:tc>
      </w:tr>
      <w:tr w:rsidR="009E6D10" w:rsidRPr="001D465A" w:rsidTr="001943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Pr="001D465A" w:rsidRDefault="009E6D10" w:rsidP="008F4C2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Pr="001D465A" w:rsidRDefault="009E6D10" w:rsidP="008F4C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не нуждается (доступ обеспечен)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6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525018" w:rsidP="00F07EC7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525018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рельефных</w:t>
            </w:r>
            <w:r w:rsidR="00F07EC7" w:rsidRPr="001D465A">
              <w:rPr>
                <w:sz w:val="22"/>
                <w:szCs w:val="22"/>
              </w:rPr>
              <w:t xml:space="preserve">, цветовых </w:t>
            </w:r>
            <w:r w:rsidRPr="001D465A">
              <w:rPr>
                <w:sz w:val="22"/>
                <w:szCs w:val="22"/>
              </w:rPr>
              <w:t xml:space="preserve"> и силуэтных указателей. П</w:t>
            </w:r>
            <w:r w:rsidR="00F07EC7" w:rsidRPr="001D465A">
              <w:rPr>
                <w:sz w:val="22"/>
                <w:szCs w:val="22"/>
              </w:rPr>
              <w:t>ри наличии финансирования - 2017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525018" w:rsidRPr="001D465A">
              <w:rPr>
                <w:sz w:val="22"/>
                <w:szCs w:val="22"/>
              </w:rPr>
              <w:t xml:space="preserve"> ремонт  асфальтового покрытия на  территории при наличии финансирования до 2025г.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</w:t>
            </w:r>
            <w:r w:rsidR="00681AE2" w:rsidRPr="001D465A">
              <w:rPr>
                <w:sz w:val="22"/>
                <w:szCs w:val="22"/>
              </w:rPr>
              <w:t xml:space="preserve">кнопки вызова персонала </w:t>
            </w:r>
            <w:r w:rsidRPr="001D465A">
              <w:rPr>
                <w:sz w:val="22"/>
                <w:szCs w:val="22"/>
              </w:rPr>
              <w:t xml:space="preserve"> для инвалидов-колясочн</w:t>
            </w:r>
            <w:r w:rsidR="00907E0E" w:rsidRPr="001D465A">
              <w:rPr>
                <w:sz w:val="22"/>
                <w:szCs w:val="22"/>
              </w:rPr>
              <w:t>иков с целью оказания им помощи</w:t>
            </w:r>
            <w:r w:rsidR="00222D6B" w:rsidRPr="001D465A">
              <w:rPr>
                <w:sz w:val="22"/>
                <w:szCs w:val="22"/>
              </w:rPr>
              <w:t xml:space="preserve"> при въезде в здание</w:t>
            </w:r>
            <w:r w:rsidR="00681AE2" w:rsidRPr="001D465A">
              <w:rPr>
                <w:sz w:val="22"/>
                <w:szCs w:val="22"/>
              </w:rPr>
              <w:t>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Срок выполнения </w:t>
            </w:r>
            <w:r w:rsidR="00F07EC7" w:rsidRPr="001D465A">
              <w:rPr>
                <w:sz w:val="22"/>
                <w:szCs w:val="22"/>
              </w:rPr>
              <w:t xml:space="preserve">– до </w:t>
            </w:r>
            <w:r w:rsidR="00525018" w:rsidRPr="001D465A">
              <w:rPr>
                <w:sz w:val="22"/>
                <w:szCs w:val="22"/>
              </w:rPr>
              <w:t xml:space="preserve">2025 </w:t>
            </w:r>
            <w:r w:rsidRPr="001D465A">
              <w:rPr>
                <w:sz w:val="22"/>
                <w:szCs w:val="22"/>
              </w:rPr>
              <w:t>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звуковых, </w:t>
            </w:r>
            <w:r w:rsidR="00F07EC7" w:rsidRPr="001D465A">
              <w:rPr>
                <w:sz w:val="22"/>
                <w:szCs w:val="22"/>
              </w:rPr>
              <w:t xml:space="preserve">цветовых, </w:t>
            </w:r>
            <w:r w:rsidRPr="001D465A">
              <w:rPr>
                <w:sz w:val="22"/>
                <w:szCs w:val="22"/>
              </w:rPr>
              <w:t>визуальных и тактильных ориентиров. П</w:t>
            </w:r>
            <w:r w:rsidR="00F07EC7" w:rsidRPr="001D465A">
              <w:rPr>
                <w:sz w:val="22"/>
                <w:szCs w:val="22"/>
              </w:rPr>
              <w:t>ри наличии финансирования – до 2019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  <w:p w:rsidR="009E6D10" w:rsidRPr="001D465A" w:rsidRDefault="009E6D10" w:rsidP="001D465A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Оформление </w:t>
            </w:r>
            <w:r w:rsidR="00F07EC7" w:rsidRPr="001D465A">
              <w:rPr>
                <w:sz w:val="22"/>
                <w:szCs w:val="22"/>
              </w:rPr>
              <w:t xml:space="preserve">ручек </w:t>
            </w:r>
            <w:r w:rsidRPr="001D465A">
              <w:rPr>
                <w:sz w:val="22"/>
                <w:szCs w:val="22"/>
              </w:rPr>
              <w:t>входных и выходных дверей разными</w:t>
            </w:r>
            <w:r w:rsidR="00352CA6" w:rsidRPr="001D465A">
              <w:rPr>
                <w:sz w:val="22"/>
                <w:szCs w:val="22"/>
              </w:rPr>
              <w:t xml:space="preserve"> цветами. Срок выполнения - 2017</w:t>
            </w:r>
            <w:r w:rsidRPr="001D465A">
              <w:rPr>
                <w:sz w:val="22"/>
                <w:szCs w:val="22"/>
              </w:rPr>
              <w:t xml:space="preserve"> год.</w:t>
            </w:r>
            <w:r w:rsidR="001D465A" w:rsidRPr="001D465A">
              <w:rPr>
                <w:sz w:val="22"/>
                <w:szCs w:val="22"/>
              </w:rPr>
              <w:t xml:space="preserve"> Оборудование входа  для инвалидов-колясочников</w:t>
            </w:r>
            <w:proofErr w:type="gramStart"/>
            <w:r w:rsidR="001D465A" w:rsidRPr="001D465A">
              <w:rPr>
                <w:sz w:val="22"/>
                <w:szCs w:val="22"/>
              </w:rPr>
              <w:t xml:space="preserve"> П</w:t>
            </w:r>
            <w:proofErr w:type="gramEnd"/>
            <w:r w:rsidR="001D465A" w:rsidRPr="001D465A">
              <w:rPr>
                <w:sz w:val="22"/>
                <w:szCs w:val="22"/>
              </w:rPr>
              <w:t>ри наличии финансирования – до 2030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Монтаж пандусов, 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плавных доводчиков.</w:t>
            </w:r>
          </w:p>
          <w:p w:rsidR="009E6D10" w:rsidRPr="001D465A" w:rsidRDefault="009E6D10" w:rsidP="00F07EC7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</w:t>
            </w:r>
            <w:r w:rsidR="00352CA6" w:rsidRPr="001D465A">
              <w:rPr>
                <w:sz w:val="22"/>
                <w:szCs w:val="22"/>
              </w:rPr>
              <w:t xml:space="preserve">ри наличии финансирования </w:t>
            </w:r>
            <w:r w:rsidR="00F07EC7" w:rsidRPr="001D465A">
              <w:rPr>
                <w:sz w:val="22"/>
                <w:szCs w:val="22"/>
              </w:rPr>
              <w:t>–</w:t>
            </w:r>
            <w:r w:rsidR="00352CA6" w:rsidRPr="001D465A">
              <w:rPr>
                <w:sz w:val="22"/>
                <w:szCs w:val="22"/>
              </w:rPr>
              <w:t xml:space="preserve"> </w:t>
            </w:r>
            <w:r w:rsidR="00F07EC7" w:rsidRPr="001D465A">
              <w:rPr>
                <w:sz w:val="22"/>
                <w:szCs w:val="22"/>
              </w:rPr>
              <w:t xml:space="preserve">до 2020 </w:t>
            </w:r>
            <w:r w:rsidRPr="001D465A">
              <w:rPr>
                <w:sz w:val="22"/>
                <w:szCs w:val="22"/>
              </w:rPr>
              <w:t>год</w:t>
            </w:r>
            <w:r w:rsidR="00F07EC7" w:rsidRPr="001D465A">
              <w:rPr>
                <w:sz w:val="22"/>
                <w:szCs w:val="22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681A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1D465A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F07EC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Реконструкция </w:t>
            </w:r>
            <w:r w:rsidR="009E6D10" w:rsidRPr="001D465A">
              <w:rPr>
                <w:sz w:val="22"/>
                <w:szCs w:val="22"/>
              </w:rPr>
              <w:t xml:space="preserve">порогов. 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- 2018 год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ориентиров. П</w:t>
            </w:r>
            <w:r w:rsidR="00F07EC7" w:rsidRPr="001D465A">
              <w:rPr>
                <w:sz w:val="22"/>
                <w:szCs w:val="22"/>
              </w:rPr>
              <w:t xml:space="preserve">ри наличии финансирования – до 2020 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поручней на путях следования.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При наличии финансирования </w:t>
            </w:r>
            <w:r w:rsidR="00F07EC7" w:rsidRPr="001D465A">
              <w:rPr>
                <w:sz w:val="22"/>
                <w:szCs w:val="22"/>
              </w:rPr>
              <w:t>– до  2020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1D465A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F07EC7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Реконструкция </w:t>
            </w:r>
            <w:r w:rsidR="009E6D10" w:rsidRPr="001D465A">
              <w:rPr>
                <w:sz w:val="22"/>
                <w:szCs w:val="22"/>
              </w:rPr>
              <w:t xml:space="preserve"> порогов.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При наличии финансирования - 2018 год.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ориентиров. П</w:t>
            </w:r>
            <w:r w:rsidR="00352CA6" w:rsidRPr="001D465A">
              <w:rPr>
                <w:sz w:val="22"/>
                <w:szCs w:val="22"/>
              </w:rPr>
              <w:t>ри наличии финансирования -</w:t>
            </w:r>
            <w:r w:rsidR="00F07EC7" w:rsidRPr="001D465A">
              <w:rPr>
                <w:sz w:val="22"/>
                <w:szCs w:val="22"/>
              </w:rPr>
              <w:t xml:space="preserve"> до 2020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</w:t>
            </w:r>
            <w:r w:rsidR="00352CA6" w:rsidRPr="001D465A">
              <w:rPr>
                <w:sz w:val="22"/>
                <w:szCs w:val="22"/>
              </w:rPr>
              <w:t xml:space="preserve">ри наличии финансирования </w:t>
            </w:r>
            <w:r w:rsidR="00F07EC7" w:rsidRPr="001D465A">
              <w:rPr>
                <w:sz w:val="22"/>
                <w:szCs w:val="22"/>
              </w:rPr>
              <w:t>–</w:t>
            </w:r>
            <w:r w:rsidR="00352CA6" w:rsidRPr="001D465A">
              <w:rPr>
                <w:sz w:val="22"/>
                <w:szCs w:val="22"/>
              </w:rPr>
              <w:t xml:space="preserve"> </w:t>
            </w:r>
            <w:r w:rsidR="00F07EC7" w:rsidRPr="001D465A">
              <w:rPr>
                <w:sz w:val="22"/>
                <w:szCs w:val="22"/>
              </w:rPr>
              <w:t>до 2025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1D465A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D465A">
              <w:rPr>
                <w:sz w:val="22"/>
                <w:szCs w:val="22"/>
              </w:rPr>
              <w:t>Увеличении</w:t>
            </w:r>
            <w:proofErr w:type="gramEnd"/>
            <w:r w:rsidRPr="001D465A">
              <w:rPr>
                <w:sz w:val="22"/>
                <w:szCs w:val="22"/>
              </w:rPr>
              <w:t xml:space="preserve"> проемов дверных проходов.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</w:t>
            </w:r>
            <w:r w:rsidR="00F07EC7" w:rsidRPr="001D465A">
              <w:rPr>
                <w:sz w:val="22"/>
                <w:szCs w:val="22"/>
              </w:rPr>
              <w:t>ри наличии финансирования – до 2030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F07EC7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крючков для одежды, костылей и др</w:t>
            </w:r>
            <w:proofErr w:type="gramStart"/>
            <w:r w:rsidRPr="001D465A">
              <w:rPr>
                <w:sz w:val="22"/>
                <w:szCs w:val="22"/>
              </w:rPr>
              <w:t>.п</w:t>
            </w:r>
            <w:proofErr w:type="gramEnd"/>
            <w:r w:rsidRPr="001D465A">
              <w:rPr>
                <w:sz w:val="22"/>
                <w:szCs w:val="22"/>
              </w:rPr>
              <w:t>ринадле</w:t>
            </w:r>
            <w:r w:rsidR="00352CA6" w:rsidRPr="001D465A">
              <w:rPr>
                <w:sz w:val="22"/>
                <w:szCs w:val="22"/>
              </w:rPr>
              <w:t>жностей. Срок выполнения - 2018</w:t>
            </w:r>
            <w:r w:rsidRPr="001D465A">
              <w:rPr>
                <w:sz w:val="22"/>
                <w:szCs w:val="22"/>
              </w:rPr>
              <w:t xml:space="preserve">год.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7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поручней по боковым  сторонам помещения. </w:t>
            </w:r>
            <w:r w:rsidR="00F07EC7" w:rsidRPr="001D465A">
              <w:rPr>
                <w:sz w:val="22"/>
                <w:szCs w:val="22"/>
              </w:rPr>
              <w:t>До 2025г.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Установка рельефных и цветовых опознавательных знаков. 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</w:t>
            </w:r>
            <w:r w:rsidR="00352CA6" w:rsidRPr="001D465A">
              <w:rPr>
                <w:sz w:val="22"/>
                <w:szCs w:val="22"/>
              </w:rPr>
              <w:t>ри наличии финансирования - 2018</w:t>
            </w:r>
            <w:r w:rsidRPr="001D465A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1D465A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>Капитальный ремонт электропроводки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>При наличии финансирования</w:t>
            </w:r>
          </w:p>
          <w:p w:rsidR="009E6D10" w:rsidRPr="001D465A" w:rsidRDefault="00F07EC7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1D465A">
              <w:rPr>
                <w:sz w:val="22"/>
                <w:szCs w:val="22"/>
              </w:rPr>
              <w:t>2020</w:t>
            </w:r>
            <w:r w:rsidR="009E6D10" w:rsidRPr="001D465A">
              <w:rPr>
                <w:sz w:val="22"/>
                <w:szCs w:val="22"/>
              </w:rPr>
              <w:t xml:space="preserve"> год.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 xml:space="preserve">Обеспечение радиосвязи, </w:t>
            </w:r>
            <w:proofErr w:type="spellStart"/>
            <w:r w:rsidRPr="001D465A">
              <w:rPr>
                <w:sz w:val="22"/>
                <w:szCs w:val="22"/>
              </w:rPr>
              <w:t>домофона</w:t>
            </w:r>
            <w:proofErr w:type="spellEnd"/>
            <w:r w:rsidRPr="001D465A">
              <w:rPr>
                <w:sz w:val="22"/>
                <w:szCs w:val="22"/>
              </w:rPr>
              <w:t xml:space="preserve"> на групповых и административных дверях.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</w:t>
            </w:r>
            <w:r w:rsidR="00525018" w:rsidRPr="001D465A">
              <w:rPr>
                <w:sz w:val="22"/>
                <w:szCs w:val="22"/>
              </w:rPr>
              <w:t>ри наличии финансирования – до 2025</w:t>
            </w:r>
            <w:r w:rsidRPr="001D465A">
              <w:rPr>
                <w:sz w:val="22"/>
                <w:szCs w:val="22"/>
              </w:rPr>
              <w:t xml:space="preserve"> год</w:t>
            </w:r>
            <w:r w:rsidR="00525018" w:rsidRPr="001D465A">
              <w:rPr>
                <w:sz w:val="22"/>
                <w:szCs w:val="22"/>
              </w:rPr>
              <w:t>а</w:t>
            </w:r>
            <w:r w:rsidRPr="001D465A">
              <w:rPr>
                <w:sz w:val="22"/>
                <w:szCs w:val="22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Ремонт тротуаров,</w:t>
            </w:r>
          </w:p>
          <w:p w:rsidR="009E6D10" w:rsidRPr="001D465A" w:rsidRDefault="00525018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Асфальтирование дороги муниципалитетом</w:t>
            </w:r>
          </w:p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525018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Установка звуковых, визуальных и тактильных ориентиров</w:t>
            </w:r>
            <w:r w:rsidR="00525018" w:rsidRPr="001D465A">
              <w:rPr>
                <w:sz w:val="22"/>
                <w:szCs w:val="22"/>
              </w:rPr>
              <w:t xml:space="preserve"> муниципалитетом.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Оснащение регулируемого пешеходного перехода звуковым сигналом</w:t>
            </w:r>
            <w:r w:rsidR="00525018" w:rsidRPr="001D465A">
              <w:rPr>
                <w:sz w:val="22"/>
                <w:szCs w:val="22"/>
              </w:rPr>
              <w:t xml:space="preserve"> муниципалитетом</w:t>
            </w:r>
          </w:p>
        </w:tc>
      </w:tr>
      <w:tr w:rsidR="009E6D10" w:rsidRPr="001D465A" w:rsidTr="00194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65A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1D465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1D465A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525018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Нуждается в переоборудовании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525018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Нуждается в дополнительном оборудовании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1D465A" w:rsidRDefault="00525018" w:rsidP="008F4C22">
            <w:pPr>
              <w:widowControl w:val="0"/>
              <w:autoSpaceDE w:val="0"/>
              <w:autoSpaceDN w:val="0"/>
              <w:adjustRightInd w:val="0"/>
            </w:pPr>
            <w:r w:rsidRPr="001D465A">
              <w:rPr>
                <w:sz w:val="22"/>
                <w:szCs w:val="22"/>
              </w:rPr>
              <w:t>Не соответствует</w:t>
            </w:r>
          </w:p>
        </w:tc>
      </w:tr>
    </w:tbl>
    <w:p w:rsidR="009E6D10" w:rsidRDefault="009E6D10" w:rsidP="001D465A">
      <w:pPr>
        <w:widowControl w:val="0"/>
        <w:autoSpaceDE w:val="0"/>
        <w:autoSpaceDN w:val="0"/>
        <w:adjustRightInd w:val="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9E6D10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Default="00352CA6" w:rsidP="009E6D10">
      <w:pPr>
        <w:pStyle w:val="a4"/>
        <w:spacing w:after="150" w:line="240" w:lineRule="auto"/>
        <w:rPr>
          <w:u w:val="single"/>
        </w:rPr>
      </w:pPr>
      <w:r>
        <w:t>4.2. П</w:t>
      </w:r>
      <w:r w:rsidR="001D465A">
        <w:t>ериод проведения работ 2017-2030</w:t>
      </w:r>
      <w:r>
        <w:t xml:space="preserve"> годы в рамках исполнения (указывается наименование документа: программы, плана)  </w:t>
      </w:r>
      <w:r w:rsidR="001D465A">
        <w:t xml:space="preserve">по плану реализации </w:t>
      </w:r>
      <w:r w:rsidR="001D465A">
        <w:rPr>
          <w:u w:val="single"/>
        </w:rPr>
        <w:t>есть</w:t>
      </w:r>
    </w:p>
    <w:p w:rsidR="00352CA6" w:rsidRDefault="00352CA6" w:rsidP="009E6D10">
      <w:pPr>
        <w:pStyle w:val="a4"/>
        <w:spacing w:after="150" w:line="240" w:lineRule="auto"/>
        <w:rPr>
          <w:u w:val="single"/>
        </w:rPr>
      </w:pPr>
      <w:r w:rsidRPr="00352CA6">
        <w:t>4.3.</w:t>
      </w:r>
      <w:r>
        <w:t xml:space="preserve"> Ожидаемый результат (по состоянию доступности) после выполнения работ по адаптации  объекта -  </w:t>
      </w:r>
      <w:r w:rsidR="001D465A">
        <w:rPr>
          <w:u w:val="single"/>
        </w:rPr>
        <w:t>обеспечени</w:t>
      </w:r>
      <w:r w:rsidRPr="00352CA6">
        <w:rPr>
          <w:u w:val="single"/>
        </w:rPr>
        <w:t>е социальной условной доступности объекта</w:t>
      </w:r>
    </w:p>
    <w:p w:rsidR="00CB7A49" w:rsidRDefault="00352CA6" w:rsidP="009E6D10">
      <w:pPr>
        <w:pStyle w:val="a4"/>
        <w:spacing w:after="150" w:line="240" w:lineRule="auto"/>
      </w:pPr>
      <w:r w:rsidRPr="00352CA6">
        <w:t>4.4.</w:t>
      </w:r>
      <w:r>
        <w:t xml:space="preserve"> Для принятия решения требуется, </w:t>
      </w:r>
      <w:r w:rsidRPr="00352CA6">
        <w:rPr>
          <w:u w:val="single"/>
        </w:rPr>
        <w:t>не требуется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="00CB7A49">
        <w:t xml:space="preserve">: </w:t>
      </w:r>
    </w:p>
    <w:p w:rsidR="00352CA6" w:rsidRDefault="00CB7A49" w:rsidP="009E6D10">
      <w:pPr>
        <w:pStyle w:val="a4"/>
        <w:spacing w:after="150" w:line="240" w:lineRule="auto"/>
      </w:pPr>
      <w:r>
        <w:t>Согласование</w:t>
      </w:r>
    </w:p>
    <w:p w:rsidR="00CB7A49" w:rsidRDefault="00CB7A49" w:rsidP="00CB7A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Имеется </w:t>
      </w:r>
      <w:r>
        <w:rPr>
          <w:rFonts w:eastAsiaTheme="minorHAnsi"/>
          <w:lang w:eastAsia="en-US"/>
        </w:rPr>
        <w:t>заключение уполномоченной организации о состоянии доступности объекта</w:t>
      </w:r>
    </w:p>
    <w:p w:rsidR="00CB7A49" w:rsidRDefault="00CB7A49" w:rsidP="00CB7A49">
      <w:pPr>
        <w:pStyle w:val="a4"/>
        <w:spacing w:after="150" w:line="240" w:lineRule="auto"/>
        <w:rPr>
          <w:rFonts w:eastAsiaTheme="minorHAnsi"/>
          <w:b/>
          <w:u w:val="single"/>
          <w:lang w:eastAsia="en-US"/>
        </w:rPr>
      </w:pPr>
      <w:r w:rsidRPr="00CB7A49">
        <w:rPr>
          <w:rFonts w:eastAsiaTheme="minorHAnsi"/>
          <w:lang w:eastAsia="en-US"/>
        </w:rPr>
        <w:t>(</w:t>
      </w:r>
      <w:r w:rsidRPr="00CB7A49">
        <w:rPr>
          <w:rFonts w:eastAsiaTheme="minorHAnsi"/>
          <w:i/>
          <w:iCs/>
          <w:lang w:eastAsia="en-US"/>
        </w:rPr>
        <w:t>наименование документа и выдавшей его организации, дата</w:t>
      </w:r>
      <w:r w:rsidRPr="00CB7A49">
        <w:rPr>
          <w:rFonts w:eastAsiaTheme="minorHAnsi"/>
          <w:lang w:eastAsia="en-US"/>
        </w:rPr>
        <w:t xml:space="preserve">), </w:t>
      </w:r>
      <w:proofErr w:type="gramStart"/>
      <w:r w:rsidRPr="00CB7A49">
        <w:rPr>
          <w:rFonts w:eastAsiaTheme="minorHAnsi"/>
          <w:lang w:eastAsia="en-US"/>
        </w:rPr>
        <w:t>прилагается</w:t>
      </w:r>
      <w:proofErr w:type="gramEnd"/>
      <w:r>
        <w:rPr>
          <w:rFonts w:eastAsiaTheme="minorHAnsi"/>
          <w:lang w:eastAsia="en-US"/>
        </w:rPr>
        <w:t xml:space="preserve"> </w:t>
      </w:r>
      <w:r w:rsidRPr="00CB7A49">
        <w:rPr>
          <w:rFonts w:eastAsiaTheme="minorHAnsi"/>
          <w:b/>
          <w:u w:val="single"/>
          <w:lang w:eastAsia="en-US"/>
        </w:rPr>
        <w:t>не имеется</w:t>
      </w:r>
    </w:p>
    <w:p w:rsidR="00CB7A49" w:rsidRDefault="00CB7A49" w:rsidP="005503B4">
      <w:pPr>
        <w:pStyle w:val="a4"/>
        <w:spacing w:after="150" w:line="240" w:lineRule="auto"/>
        <w:rPr>
          <w:rFonts w:eastAsiaTheme="minorHAnsi"/>
          <w:lang w:eastAsia="en-US"/>
        </w:rPr>
      </w:pPr>
      <w:r w:rsidRPr="00CB7A49">
        <w:rPr>
          <w:rFonts w:eastAsiaTheme="minorHAnsi"/>
          <w:lang w:eastAsia="en-US"/>
        </w:rPr>
        <w:t>4.5</w:t>
      </w:r>
      <w:r w:rsidR="005503B4">
        <w:rPr>
          <w:rFonts w:eastAsiaTheme="minorHAnsi"/>
          <w:lang w:eastAsia="en-US"/>
        </w:rPr>
        <w:t>. Оценка результата исполнения программы, плана (по состоянию доступности)  после выполнения работ по адаптации объекта:</w:t>
      </w:r>
    </w:p>
    <w:p w:rsidR="005503B4" w:rsidRDefault="005503B4" w:rsidP="005503B4">
      <w:pPr>
        <w:pStyle w:val="a4"/>
        <w:spacing w:after="150" w:line="240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1D465A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CB7A49" w:rsidRDefault="00CB7A49" w:rsidP="00CB7A49">
      <w:pPr>
        <w:pStyle w:val="a4"/>
        <w:spacing w:after="0" w:line="240" w:lineRule="atLeast"/>
        <w:rPr>
          <w:rFonts w:eastAsiaTheme="minorHAnsi"/>
          <w:sz w:val="16"/>
          <w:szCs w:val="16"/>
          <w:lang w:eastAsia="en-US"/>
        </w:rPr>
      </w:pPr>
    </w:p>
    <w:p w:rsidR="000B4F92" w:rsidRDefault="002D0F0A" w:rsidP="00CB7A49">
      <w:pPr>
        <w:pStyle w:val="a4"/>
        <w:spacing w:after="0"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объекта</w:t>
      </w:r>
      <w:r w:rsidR="001D465A">
        <w:rPr>
          <w:rFonts w:eastAsiaTheme="minorHAnsi"/>
          <w:lang w:eastAsia="en-US"/>
        </w:rPr>
        <w:t xml:space="preserve">     </w:t>
      </w:r>
      <w:r w:rsidR="001D465A" w:rsidRPr="001D465A">
        <w:rPr>
          <w:rFonts w:eastAsiaTheme="minorHAnsi"/>
          <w:u w:val="single"/>
          <w:lang w:eastAsia="en-US"/>
        </w:rPr>
        <w:t>Заведующая</w:t>
      </w:r>
      <w:r w:rsidR="005503B4" w:rsidRPr="001D465A">
        <w:rPr>
          <w:rFonts w:eastAsiaTheme="minorHAnsi"/>
          <w:u w:val="single"/>
          <w:lang w:eastAsia="en-US"/>
        </w:rPr>
        <w:t xml:space="preserve"> </w:t>
      </w:r>
      <w:r w:rsidR="001D465A">
        <w:rPr>
          <w:rFonts w:eastAsiaTheme="minorHAnsi"/>
          <w:u w:val="single"/>
          <w:lang w:eastAsia="en-US"/>
        </w:rPr>
        <w:t>МБДОУ</w:t>
      </w:r>
      <w:r>
        <w:rPr>
          <w:rFonts w:eastAsiaTheme="minorHAnsi"/>
          <w:u w:val="single"/>
          <w:lang w:eastAsia="en-US"/>
        </w:rPr>
        <w:t xml:space="preserve"> </w:t>
      </w:r>
      <w:r w:rsidR="001D46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</w:t>
      </w:r>
      <w:proofErr w:type="spellStart"/>
      <w:r>
        <w:rPr>
          <w:rFonts w:eastAsiaTheme="minorHAnsi"/>
          <w:lang w:eastAsia="en-US"/>
        </w:rPr>
        <w:t>Л.В.Бирих</w:t>
      </w:r>
      <w:proofErr w:type="spellEnd"/>
      <w:r w:rsidR="001D465A">
        <w:rPr>
          <w:rFonts w:eastAsiaTheme="minorHAnsi"/>
          <w:lang w:eastAsia="en-US"/>
        </w:rPr>
        <w:t xml:space="preserve">        ________</w:t>
      </w:r>
    </w:p>
    <w:p w:rsidR="00FF1E85" w:rsidRPr="00FF1E85" w:rsidRDefault="005503B4" w:rsidP="00CB7A49">
      <w:pPr>
        <w:pStyle w:val="a4"/>
        <w:spacing w:after="0"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1D465A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(должно</w:t>
      </w:r>
      <w:r w:rsidR="002D0F0A">
        <w:rPr>
          <w:rFonts w:eastAsiaTheme="minorHAnsi"/>
          <w:lang w:eastAsia="en-US"/>
        </w:rPr>
        <w:t xml:space="preserve">сть)                      </w:t>
      </w:r>
      <w:r w:rsidR="001D465A">
        <w:rPr>
          <w:rFonts w:eastAsiaTheme="minorHAnsi"/>
          <w:lang w:eastAsia="en-US"/>
        </w:rPr>
        <w:t xml:space="preserve"> (ф.и.о.)     </w:t>
      </w:r>
      <w:r w:rsidR="002D0F0A">
        <w:rPr>
          <w:rFonts w:eastAsiaTheme="minorHAnsi"/>
          <w:lang w:eastAsia="en-US"/>
        </w:rPr>
        <w:t xml:space="preserve">   </w:t>
      </w:r>
      <w:r w:rsidR="001D465A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подпись)</w:t>
      </w:r>
    </w:p>
    <w:p w:rsidR="00CB7A49" w:rsidRDefault="00CB7A49" w:rsidP="00CB7A49">
      <w:pPr>
        <w:pStyle w:val="a4"/>
        <w:spacing w:after="150" w:line="240" w:lineRule="auto"/>
        <w:rPr>
          <w:rFonts w:eastAsiaTheme="minorHAnsi"/>
          <w:lang w:eastAsia="en-US"/>
        </w:rPr>
      </w:pPr>
    </w:p>
    <w:p w:rsidR="00F5213C" w:rsidRDefault="005503B4" w:rsidP="001943EB">
      <w:pPr>
        <w:pStyle w:val="a4"/>
        <w:spacing w:after="150" w:line="240" w:lineRule="auto"/>
      </w:pPr>
      <w:r>
        <w:t>Дата</w:t>
      </w:r>
      <w:r w:rsidR="001D465A">
        <w:t xml:space="preserve"> «____»_______20___г.</w:t>
      </w:r>
      <w:r w:rsidR="009E6D10">
        <w:tab/>
        <w:t xml:space="preserve">                   </w:t>
      </w:r>
    </w:p>
    <w:sectPr w:rsidR="00F5213C" w:rsidSect="001943EB">
      <w:type w:val="continuous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6D10"/>
    <w:rsid w:val="00022B04"/>
    <w:rsid w:val="000B4F92"/>
    <w:rsid w:val="001134C9"/>
    <w:rsid w:val="00145A67"/>
    <w:rsid w:val="001842AA"/>
    <w:rsid w:val="001943EB"/>
    <w:rsid w:val="001D465A"/>
    <w:rsid w:val="001E52BF"/>
    <w:rsid w:val="001F2C47"/>
    <w:rsid w:val="00222D6B"/>
    <w:rsid w:val="00290CCD"/>
    <w:rsid w:val="002D0F0A"/>
    <w:rsid w:val="00352CA6"/>
    <w:rsid w:val="00373533"/>
    <w:rsid w:val="003C78ED"/>
    <w:rsid w:val="00525018"/>
    <w:rsid w:val="0052601B"/>
    <w:rsid w:val="005503B4"/>
    <w:rsid w:val="00603395"/>
    <w:rsid w:val="00626961"/>
    <w:rsid w:val="0067676E"/>
    <w:rsid w:val="00681AE2"/>
    <w:rsid w:val="0069624F"/>
    <w:rsid w:val="00747AA1"/>
    <w:rsid w:val="00843191"/>
    <w:rsid w:val="00866E49"/>
    <w:rsid w:val="0087248D"/>
    <w:rsid w:val="00907E0E"/>
    <w:rsid w:val="009E6D10"/>
    <w:rsid w:val="00A2777E"/>
    <w:rsid w:val="00A751A4"/>
    <w:rsid w:val="00AD0DC0"/>
    <w:rsid w:val="00B672C9"/>
    <w:rsid w:val="00C71519"/>
    <w:rsid w:val="00C94E4C"/>
    <w:rsid w:val="00CB1648"/>
    <w:rsid w:val="00CB7A49"/>
    <w:rsid w:val="00CF3DEF"/>
    <w:rsid w:val="00D04CD6"/>
    <w:rsid w:val="00D35F32"/>
    <w:rsid w:val="00D960E3"/>
    <w:rsid w:val="00DE3311"/>
    <w:rsid w:val="00E91788"/>
    <w:rsid w:val="00EE5349"/>
    <w:rsid w:val="00F03896"/>
    <w:rsid w:val="00F07EC7"/>
    <w:rsid w:val="00F35C1E"/>
    <w:rsid w:val="00F5213C"/>
    <w:rsid w:val="00F775A8"/>
    <w:rsid w:val="00F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A254-5CB9-410A-80FC-41EFE5F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Управленческое решение</vt:lpstr>
    </vt:vector>
  </TitlesOfParts>
  <Company>Microsoft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2016-11-10T03:18:00Z</cp:lastPrinted>
  <dcterms:created xsi:type="dcterms:W3CDTF">2017-02-02T03:49:00Z</dcterms:created>
  <dcterms:modified xsi:type="dcterms:W3CDTF">2017-02-02T11:19:00Z</dcterms:modified>
</cp:coreProperties>
</file>